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41" w:rsidRPr="0082361F" w:rsidRDefault="0082361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361F">
        <w:rPr>
          <w:rFonts w:ascii="Times New Roman" w:hAnsi="Times New Roman" w:cs="Times New Roman"/>
          <w:b/>
          <w:sz w:val="28"/>
          <w:szCs w:val="28"/>
        </w:rPr>
        <w:t>Педагоги центра «Точка роста»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1618"/>
        <w:gridCol w:w="1506"/>
        <w:gridCol w:w="1675"/>
        <w:gridCol w:w="3687"/>
        <w:gridCol w:w="2100"/>
        <w:gridCol w:w="2105"/>
      </w:tblGrid>
      <w:tr w:rsidR="0082361F" w:rsidTr="0082361F">
        <w:tc>
          <w:tcPr>
            <w:tcW w:w="2099" w:type="dxa"/>
          </w:tcPr>
          <w:p w:rsidR="0082361F" w:rsidRPr="0082361F" w:rsidRDefault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18" w:type="dxa"/>
          </w:tcPr>
          <w:p w:rsidR="0082361F" w:rsidRPr="0082361F" w:rsidRDefault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1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7" w:type="dxa"/>
          </w:tcPr>
          <w:p w:rsidR="0082361F" w:rsidRPr="0082361F" w:rsidRDefault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1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675" w:type="dxa"/>
          </w:tcPr>
          <w:p w:rsidR="0082361F" w:rsidRPr="0082361F" w:rsidRDefault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1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698" w:type="dxa"/>
          </w:tcPr>
          <w:p w:rsidR="0082361F" w:rsidRPr="0082361F" w:rsidRDefault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1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 повышен</w:t>
            </w:r>
            <w:proofErr w:type="gramStart"/>
            <w:r w:rsidRPr="0082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3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6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361F">
              <w:rPr>
                <w:rFonts w:ascii="Times New Roman" w:hAnsi="Times New Roman" w:cs="Times New Roman"/>
                <w:sz w:val="24"/>
                <w:szCs w:val="24"/>
              </w:rPr>
              <w:t>валификации</w:t>
            </w:r>
          </w:p>
        </w:tc>
        <w:tc>
          <w:tcPr>
            <w:tcW w:w="2103" w:type="dxa"/>
          </w:tcPr>
          <w:p w:rsidR="0082361F" w:rsidRPr="0082361F" w:rsidRDefault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1F">
              <w:rPr>
                <w:rFonts w:ascii="Times New Roman" w:hAnsi="Times New Roman" w:cs="Times New Roman"/>
                <w:sz w:val="24"/>
                <w:szCs w:val="24"/>
              </w:rPr>
              <w:t>общий стаж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боты/стаж работы по специальности</w:t>
            </w:r>
          </w:p>
        </w:tc>
        <w:tc>
          <w:tcPr>
            <w:tcW w:w="2106" w:type="dxa"/>
          </w:tcPr>
          <w:p w:rsidR="0082361F" w:rsidRPr="0082361F" w:rsidRDefault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1F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предметы, курсы, модули</w:t>
            </w:r>
          </w:p>
        </w:tc>
      </w:tr>
      <w:tr w:rsidR="0082361F" w:rsidTr="0082361F">
        <w:tc>
          <w:tcPr>
            <w:tcW w:w="2099" w:type="dxa"/>
          </w:tcPr>
          <w:p w:rsidR="0082361F" w:rsidRDefault="00211039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Людмила Владимировна</w:t>
            </w:r>
          </w:p>
        </w:tc>
        <w:tc>
          <w:tcPr>
            <w:tcW w:w="1618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87" w:type="dxa"/>
          </w:tcPr>
          <w:p w:rsidR="0082361F" w:rsidRPr="005C7C82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75" w:type="dxa"/>
          </w:tcPr>
          <w:p w:rsidR="0082361F" w:rsidRPr="005C7C82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98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 трансформации образования общеобразовательных организаций сельский территорий и малых городов (2020)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 (2020 г)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«Точка роста»</w:t>
            </w:r>
            <w:r w:rsidRPr="009954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Внедрения новых форматов обучения и образовательных программ, направленных на формирование современных компетенций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(2021 г)</w:t>
            </w:r>
          </w:p>
          <w:p w:rsidR="0082361F" w:rsidRPr="005C7C82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2361F" w:rsidRPr="005C7C82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2106" w:type="dxa"/>
          </w:tcPr>
          <w:p w:rsidR="0082361F" w:rsidRPr="005C7C82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1F" w:rsidTr="0082361F">
        <w:tc>
          <w:tcPr>
            <w:tcW w:w="2099" w:type="dxa"/>
          </w:tcPr>
          <w:p w:rsidR="0082361F" w:rsidRPr="00477363" w:rsidRDefault="00211039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Людмила Ивановна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1F" w:rsidRPr="00477363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2361F" w:rsidRPr="00477363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ДОД</w:t>
            </w:r>
          </w:p>
          <w:p w:rsidR="0082361F" w:rsidRPr="00477363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2361F" w:rsidRPr="005C7C82" w:rsidRDefault="005C7C82" w:rsidP="005C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675" w:type="dxa"/>
          </w:tcPr>
          <w:p w:rsidR="0082361F" w:rsidRPr="005C7C82" w:rsidRDefault="005C7C82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698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 (2020 г)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 трансформации образования общеобразовательных организаций сельский территорий и малых городов (2020)</w:t>
            </w:r>
          </w:p>
          <w:p w:rsidR="0082361F" w:rsidRPr="005C7C82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2361F" w:rsidRPr="005C7C82" w:rsidRDefault="005C7C82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82361F" w:rsidRPr="005C7C8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06" w:type="dxa"/>
          </w:tcPr>
          <w:p w:rsidR="0082361F" w:rsidRPr="006C0CCB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CB">
              <w:rPr>
                <w:rFonts w:ascii="Times New Roman" w:hAnsi="Times New Roman" w:cs="Times New Roman"/>
                <w:sz w:val="24"/>
                <w:szCs w:val="24"/>
              </w:rPr>
              <w:t>кружок «Мир в объективе»</w:t>
            </w:r>
          </w:p>
        </w:tc>
      </w:tr>
      <w:tr w:rsidR="0082361F" w:rsidTr="0082361F">
        <w:tc>
          <w:tcPr>
            <w:tcW w:w="2099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1F" w:rsidRPr="00477363" w:rsidRDefault="00211039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Петрович</w:t>
            </w:r>
          </w:p>
        </w:tc>
        <w:tc>
          <w:tcPr>
            <w:tcW w:w="1618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 педагога ДОД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1F" w:rsidRPr="00477363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2361F" w:rsidRPr="005C7C82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75" w:type="dxa"/>
          </w:tcPr>
          <w:p w:rsidR="0082361F" w:rsidRPr="005C7C82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98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 (2020 г)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развития высокотехнологичных предметных навыков обучающихся предметной области «Технология» (2020 г)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 трансформации образования общеобразовательных организаций сельский территорий и малых городов (2020)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«Точка роста»</w:t>
            </w:r>
            <w:r w:rsidRPr="009954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Внедрения новых форматов обучения и образовательных программ, направленных на формирование современных компетенций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(2021 г)</w:t>
            </w:r>
          </w:p>
          <w:p w:rsidR="0082361F" w:rsidRPr="005C7C82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2361F" w:rsidRPr="005C7C82" w:rsidRDefault="005C7C82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361F" w:rsidRPr="005C7C8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06" w:type="dxa"/>
          </w:tcPr>
          <w:p w:rsidR="0082361F" w:rsidRPr="006C0CCB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CB">
              <w:rPr>
                <w:rFonts w:ascii="Times New Roman" w:hAnsi="Times New Roman" w:cs="Times New Roman"/>
                <w:sz w:val="24"/>
                <w:szCs w:val="24"/>
              </w:rPr>
              <w:t>кружок «Белая ладья», кружок</w:t>
            </w:r>
          </w:p>
          <w:p w:rsidR="0082361F" w:rsidRPr="006C0CCB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CB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</w:tr>
      <w:tr w:rsidR="0082361F" w:rsidTr="0082361F">
        <w:tc>
          <w:tcPr>
            <w:tcW w:w="2099" w:type="dxa"/>
          </w:tcPr>
          <w:p w:rsidR="0082361F" w:rsidRPr="00477363" w:rsidRDefault="00211039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618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 ДОД</w:t>
            </w:r>
          </w:p>
          <w:p w:rsidR="0082361F" w:rsidRPr="00477363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675" w:type="dxa"/>
          </w:tcPr>
          <w:p w:rsidR="0082361F" w:rsidRDefault="005C7C82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698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3" w:type="dxa"/>
          </w:tcPr>
          <w:p w:rsidR="0082361F" w:rsidRDefault="005C7C82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361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2106" w:type="dxa"/>
          </w:tcPr>
          <w:p w:rsidR="0082361F" w:rsidRPr="006C0CCB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CB">
              <w:rPr>
                <w:rFonts w:ascii="Times New Roman" w:hAnsi="Times New Roman" w:cs="Times New Roman"/>
                <w:sz w:val="24"/>
                <w:szCs w:val="24"/>
              </w:rPr>
              <w:t>кружок «Юный информатик»</w:t>
            </w:r>
          </w:p>
        </w:tc>
      </w:tr>
      <w:tr w:rsidR="0082361F" w:rsidTr="0082361F">
        <w:tc>
          <w:tcPr>
            <w:tcW w:w="2099" w:type="dxa"/>
          </w:tcPr>
          <w:p w:rsidR="0082361F" w:rsidRPr="00211039" w:rsidRDefault="00211039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  <w:p w:rsidR="0082361F" w:rsidRPr="00477363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2361F" w:rsidRPr="00477363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487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675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698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 (2020 г)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Вектор трансформации образования общеобразовательных организаций сельский территорий и малых городов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(2020)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«Точка роста»</w:t>
            </w:r>
            <w:r w:rsidRPr="009954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Внедрения новых форматов обучения и образовательных программ, направленных на формирование современных компетенций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(2021 г)</w:t>
            </w:r>
          </w:p>
        </w:tc>
        <w:tc>
          <w:tcPr>
            <w:tcW w:w="2103" w:type="dxa"/>
          </w:tcPr>
          <w:p w:rsidR="0082361F" w:rsidRDefault="005C7C82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82361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106" w:type="dxa"/>
          </w:tcPr>
          <w:p w:rsidR="0082361F" w:rsidRPr="006C0CCB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CB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движение,</w:t>
            </w:r>
          </w:p>
          <w:p w:rsidR="0082361F" w:rsidRPr="006C0CCB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C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82361F" w:rsidRPr="006C0CCB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2" w:rsidTr="0082361F">
        <w:tc>
          <w:tcPr>
            <w:tcW w:w="2099" w:type="dxa"/>
          </w:tcPr>
          <w:p w:rsidR="0082361F" w:rsidRPr="00477363" w:rsidRDefault="00211039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618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 ДОД</w:t>
            </w:r>
          </w:p>
          <w:p w:rsidR="0082361F" w:rsidRPr="00477363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675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698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(2020 г)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 трансформации образования общеобразовательных организаций сельский территорий и малых городов (2020)</w:t>
            </w:r>
          </w:p>
        </w:tc>
        <w:tc>
          <w:tcPr>
            <w:tcW w:w="2103" w:type="dxa"/>
          </w:tcPr>
          <w:p w:rsidR="0082361F" w:rsidRDefault="005C7C82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2361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2106" w:type="dxa"/>
          </w:tcPr>
          <w:p w:rsidR="0082361F" w:rsidRPr="006C0CCB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CB">
              <w:rPr>
                <w:rFonts w:ascii="Times New Roman" w:hAnsi="Times New Roman" w:cs="Times New Roman"/>
                <w:sz w:val="24"/>
                <w:szCs w:val="24"/>
              </w:rPr>
              <w:t>кружок «Азбука журналистики»,</w:t>
            </w:r>
          </w:p>
          <w:p w:rsidR="0082361F" w:rsidRPr="006C0CCB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CB">
              <w:rPr>
                <w:rFonts w:ascii="Times New Roman" w:hAnsi="Times New Roman" w:cs="Times New Roman"/>
                <w:sz w:val="24"/>
                <w:szCs w:val="24"/>
              </w:rPr>
              <w:t>клуб юного читателя</w:t>
            </w:r>
          </w:p>
        </w:tc>
      </w:tr>
      <w:tr w:rsidR="005C7C82" w:rsidTr="0082361F">
        <w:tc>
          <w:tcPr>
            <w:tcW w:w="2099" w:type="dxa"/>
          </w:tcPr>
          <w:p w:rsidR="0082361F" w:rsidRDefault="00211039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Татьяна Анатольевна</w:t>
            </w:r>
          </w:p>
        </w:tc>
        <w:tc>
          <w:tcPr>
            <w:tcW w:w="1618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 ДОД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675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698" w:type="dxa"/>
          </w:tcPr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 (2020 г)</w:t>
            </w:r>
          </w:p>
          <w:p w:rsidR="0082361F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1F" w:rsidRDefault="0082361F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развития высокотехнологичных предметных навыков обучающихся предметной области «Информатика» (2020 г)</w:t>
            </w:r>
          </w:p>
        </w:tc>
        <w:tc>
          <w:tcPr>
            <w:tcW w:w="2103" w:type="dxa"/>
          </w:tcPr>
          <w:p w:rsidR="0082361F" w:rsidRDefault="00D40B69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2361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106" w:type="dxa"/>
          </w:tcPr>
          <w:p w:rsidR="0082361F" w:rsidRPr="006C0CCB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CB">
              <w:rPr>
                <w:rFonts w:ascii="Times New Roman" w:hAnsi="Times New Roman" w:cs="Times New Roman"/>
                <w:sz w:val="24"/>
                <w:szCs w:val="24"/>
              </w:rPr>
              <w:t>кружок «Занимательная информатика»,</w:t>
            </w:r>
          </w:p>
          <w:p w:rsidR="0082361F" w:rsidRPr="006C0CCB" w:rsidRDefault="0082361F" w:rsidP="0082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CB">
              <w:rPr>
                <w:rFonts w:ascii="Times New Roman" w:hAnsi="Times New Roman" w:cs="Times New Roman"/>
                <w:sz w:val="24"/>
                <w:szCs w:val="24"/>
              </w:rPr>
              <w:t>кружок «Компьютерная графика»</w:t>
            </w:r>
          </w:p>
        </w:tc>
      </w:tr>
    </w:tbl>
    <w:p w:rsidR="0082361F" w:rsidRPr="0082361F" w:rsidRDefault="0082361F">
      <w:pPr>
        <w:rPr>
          <w:rFonts w:ascii="Times New Roman" w:hAnsi="Times New Roman" w:cs="Times New Roman"/>
          <w:sz w:val="28"/>
          <w:szCs w:val="28"/>
        </w:rPr>
      </w:pPr>
    </w:p>
    <w:sectPr w:rsidR="0082361F" w:rsidRPr="0082361F" w:rsidSect="00823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1F"/>
    <w:rsid w:val="00011341"/>
    <w:rsid w:val="00211039"/>
    <w:rsid w:val="005764DB"/>
    <w:rsid w:val="005C7C82"/>
    <w:rsid w:val="006C0CCB"/>
    <w:rsid w:val="0082361F"/>
    <w:rsid w:val="00D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1</cp:lastModifiedBy>
  <cp:revision>2</cp:revision>
  <dcterms:created xsi:type="dcterms:W3CDTF">2022-09-24T00:25:00Z</dcterms:created>
  <dcterms:modified xsi:type="dcterms:W3CDTF">2022-09-24T00:25:00Z</dcterms:modified>
</cp:coreProperties>
</file>